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A0" w:rsidRPr="00132568" w:rsidRDefault="00B162AF" w:rsidP="001E13D2">
      <w:pPr>
        <w:rPr>
          <w:rFonts w:ascii="Times New Roman" w:hAnsi="Times New Roman" w:cs="Times New Roman"/>
          <w:sz w:val="18"/>
          <w:szCs w:val="18"/>
        </w:rPr>
      </w:pPr>
      <w:bookmarkStart w:id="0" w:name="_GoBack"/>
      <w:bookmarkEnd w:id="0"/>
      <w:r w:rsidRPr="00132568">
        <w:rPr>
          <w:rFonts w:ascii="Times New Roman" w:hAnsi="Times New Roman" w:cs="Times New Roman"/>
          <w:b/>
          <w:sz w:val="28"/>
          <w:szCs w:val="28"/>
        </w:rPr>
        <w:t>Ionization Constant Worksheet</w:t>
      </w:r>
      <w:r>
        <w:rPr>
          <w:rFonts w:ascii="Times New Roman" w:hAnsi="Times New Roman" w:cs="Times New Roman"/>
        </w:rPr>
        <w:t xml:space="preserve"> </w:t>
      </w:r>
      <w:r w:rsidR="00132568">
        <w:rPr>
          <w:rFonts w:ascii="Times New Roman" w:hAnsi="Times New Roman" w:cs="Times New Roman"/>
        </w:rPr>
        <w:br/>
      </w:r>
      <w:r w:rsidRPr="00132568">
        <w:rPr>
          <w:rFonts w:ascii="Times New Roman" w:hAnsi="Times New Roman" w:cs="Times New Roman"/>
          <w:sz w:val="18"/>
          <w:szCs w:val="18"/>
        </w:rPr>
        <w:t xml:space="preserve">(adapted from Glencoe Concept Review 23 and Study guide </w:t>
      </w:r>
      <w:r w:rsidR="000013E9" w:rsidRPr="00132568">
        <w:rPr>
          <w:rFonts w:ascii="Times New Roman" w:hAnsi="Times New Roman" w:cs="Times New Roman"/>
          <w:sz w:val="18"/>
          <w:szCs w:val="18"/>
        </w:rPr>
        <w:t>23.2)</w:t>
      </w:r>
    </w:p>
    <w:p w:rsidR="00B162AF" w:rsidRDefault="00B162AF" w:rsidP="001E13D2">
      <w:pPr>
        <w:rPr>
          <w:rFonts w:ascii="Times New Roman" w:hAnsi="Times New Roman" w:cs="Times New Roman"/>
        </w:rPr>
      </w:pPr>
      <w:r>
        <w:rPr>
          <w:rFonts w:ascii="Times New Roman" w:hAnsi="Times New Roman" w:cs="Times New Roman"/>
        </w:rPr>
        <w:t>Refer to Section 23.2 of the textbook to help you solve the following problems.</w:t>
      </w:r>
    </w:p>
    <w:p w:rsidR="001E13D2" w:rsidRPr="00132568" w:rsidRDefault="001E13D2" w:rsidP="001E13D2">
      <w:pPr>
        <w:rPr>
          <w:rFonts w:ascii="Times New Roman" w:hAnsi="Times New Roman" w:cs="Times New Roman"/>
          <w:b/>
        </w:rPr>
      </w:pPr>
      <w:r w:rsidRPr="00132568">
        <w:rPr>
          <w:rFonts w:ascii="Times New Roman" w:hAnsi="Times New Roman" w:cs="Times New Roman"/>
          <w:b/>
        </w:rPr>
        <w:t>Ionization Constant</w:t>
      </w:r>
    </w:p>
    <w:p w:rsidR="001E13D2" w:rsidRPr="00B162AF" w:rsidRDefault="001E13D2" w:rsidP="001E13D2">
      <w:pPr>
        <w:rPr>
          <w:rFonts w:ascii="Times New Roman" w:hAnsi="Times New Roman" w:cs="Times New Roman"/>
        </w:rPr>
      </w:pPr>
      <w:r w:rsidRPr="00B162AF">
        <w:rPr>
          <w:rFonts w:ascii="Times New Roman" w:hAnsi="Times New Roman" w:cs="Times New Roman"/>
        </w:rPr>
        <w:t>Weak acids ionize only slightly.  The equilibrium constant expression for a weak acid does not contain the concentration of H</w:t>
      </w:r>
      <w:r w:rsidRPr="00B162AF">
        <w:rPr>
          <w:rFonts w:ascii="Times New Roman" w:hAnsi="Times New Roman" w:cs="Times New Roman"/>
          <w:vertAlign w:val="subscript"/>
        </w:rPr>
        <w:t>2</w:t>
      </w:r>
      <w:r w:rsidRPr="00B162AF">
        <w:rPr>
          <w:rFonts w:ascii="Times New Roman" w:hAnsi="Times New Roman" w:cs="Times New Roman"/>
        </w:rPr>
        <w:t>O because the concentration of H</w:t>
      </w:r>
      <w:r w:rsidRPr="00B162AF">
        <w:rPr>
          <w:rFonts w:ascii="Times New Roman" w:hAnsi="Times New Roman" w:cs="Times New Roman"/>
          <w:vertAlign w:val="subscript"/>
        </w:rPr>
        <w:t>2</w:t>
      </w:r>
      <w:r w:rsidRPr="00B162AF">
        <w:rPr>
          <w:rFonts w:ascii="Times New Roman" w:hAnsi="Times New Roman" w:cs="Times New Roman"/>
        </w:rPr>
        <w:t>O remains nearly constant.  The K</w:t>
      </w:r>
      <w:r w:rsidRPr="00B162AF">
        <w:rPr>
          <w:rFonts w:ascii="Times New Roman" w:hAnsi="Times New Roman" w:cs="Times New Roman"/>
          <w:vertAlign w:val="subscript"/>
        </w:rPr>
        <w:t>eq</w:t>
      </w:r>
      <w:r w:rsidRPr="00B162AF">
        <w:rPr>
          <w:rFonts w:ascii="Times New Roman" w:hAnsi="Times New Roman" w:cs="Times New Roman"/>
        </w:rPr>
        <w:t xml:space="preserve"> is multiplied by the [H</w:t>
      </w:r>
      <w:r w:rsidRPr="00B162AF">
        <w:rPr>
          <w:rFonts w:ascii="Times New Roman" w:hAnsi="Times New Roman" w:cs="Times New Roman"/>
          <w:vertAlign w:val="subscript"/>
        </w:rPr>
        <w:t>2</w:t>
      </w:r>
      <w:r w:rsidRPr="00B162AF">
        <w:rPr>
          <w:rFonts w:ascii="Times New Roman" w:hAnsi="Times New Roman" w:cs="Times New Roman"/>
        </w:rPr>
        <w:t>O] to obtain the ionization constant, K</w:t>
      </w:r>
      <w:r w:rsidRPr="00B162AF">
        <w:rPr>
          <w:rFonts w:ascii="Times New Roman" w:hAnsi="Times New Roman" w:cs="Times New Roman"/>
          <w:vertAlign w:val="subscript"/>
        </w:rPr>
        <w:t>a</w:t>
      </w:r>
      <w:r w:rsidRPr="00B162AF">
        <w:rPr>
          <w:rFonts w:ascii="Times New Roman" w:hAnsi="Times New Roman" w:cs="Times New Roman"/>
        </w:rPr>
        <w:t xml:space="preserve">.  The ionization constant is a special case of an equilibrium constant.  </w:t>
      </w:r>
    </w:p>
    <w:p w:rsidR="00DD4C65" w:rsidRPr="00DD4C65" w:rsidRDefault="001E13D2" w:rsidP="00DD4C65">
      <w:pPr>
        <w:pStyle w:val="ListParagraph"/>
        <w:numPr>
          <w:ilvl w:val="0"/>
          <w:numId w:val="1"/>
        </w:numPr>
        <w:rPr>
          <w:rFonts w:ascii="Times New Roman" w:hAnsi="Times New Roman" w:cs="Times New Roman"/>
        </w:rPr>
      </w:pPr>
      <w:r w:rsidRPr="00B162AF">
        <w:rPr>
          <w:rFonts w:ascii="Times New Roman" w:hAnsi="Times New Roman" w:cs="Times New Roman"/>
        </w:rPr>
        <w:t>Write the equilibrium constant expression, K</w:t>
      </w:r>
      <w:r w:rsidRPr="00B162AF">
        <w:rPr>
          <w:rFonts w:ascii="Times New Roman" w:hAnsi="Times New Roman" w:cs="Times New Roman"/>
          <w:vertAlign w:val="subscript"/>
        </w:rPr>
        <w:t>eq</w:t>
      </w:r>
      <w:r w:rsidRPr="00B162AF">
        <w:rPr>
          <w:rFonts w:ascii="Times New Roman" w:hAnsi="Times New Roman" w:cs="Times New Roman"/>
          <w:vertAlign w:val="superscript"/>
        </w:rPr>
        <w:t xml:space="preserve">, </w:t>
      </w:r>
      <w:r w:rsidRPr="00B162AF">
        <w:rPr>
          <w:rFonts w:ascii="Times New Roman" w:hAnsi="Times New Roman" w:cs="Times New Roman"/>
        </w:rPr>
        <w:t>for the following acid ionization reaction.</w:t>
      </w:r>
      <w:r w:rsidRPr="00B162AF">
        <w:rPr>
          <w:rFonts w:ascii="Times New Roman" w:hAnsi="Times New Roman" w:cs="Times New Roman"/>
        </w:rPr>
        <w:br/>
        <w:t>HOBr + H</w:t>
      </w:r>
      <w:r w:rsidRPr="00B162AF">
        <w:rPr>
          <w:rFonts w:ascii="Times New Roman" w:hAnsi="Times New Roman" w:cs="Times New Roman"/>
          <w:vertAlign w:val="subscript"/>
        </w:rPr>
        <w:t>2</w:t>
      </w:r>
      <w:r w:rsidRPr="00B162AF">
        <w:rPr>
          <w:rFonts w:ascii="Times New Roman" w:hAnsi="Times New Roman" w:cs="Times New Roman"/>
        </w:rPr>
        <w:t xml:space="preserve">O </w:t>
      </w:r>
      <m:oMath>
        <m:r>
          <w:rPr>
            <w:rFonts w:ascii="Cambria Math" w:hAnsi="Cambria Math" w:cs="Times New Roman"/>
          </w:rPr>
          <m:t>⇌</m:t>
        </m:r>
      </m:oMath>
      <w:r w:rsidRPr="00B162AF">
        <w:rPr>
          <w:rFonts w:ascii="Times New Roman" w:eastAsiaTheme="minorEastAsia" w:hAnsi="Times New Roman" w:cs="Times New Roman"/>
        </w:rPr>
        <w:t xml:space="preserve"> H</w:t>
      </w:r>
      <w:r w:rsidRPr="00B162AF">
        <w:rPr>
          <w:rFonts w:ascii="Times New Roman" w:eastAsiaTheme="minorEastAsia" w:hAnsi="Times New Roman" w:cs="Times New Roman"/>
          <w:vertAlign w:val="subscript"/>
        </w:rPr>
        <w:t>3</w:t>
      </w:r>
      <w:r w:rsidRPr="00B162AF">
        <w:rPr>
          <w:rFonts w:ascii="Times New Roman" w:eastAsiaTheme="minorEastAsia" w:hAnsi="Times New Roman" w:cs="Times New Roman"/>
        </w:rPr>
        <w:t>O</w:t>
      </w:r>
      <w:r w:rsidRPr="00B162AF">
        <w:rPr>
          <w:rFonts w:ascii="Times New Roman" w:eastAsiaTheme="minorEastAsia" w:hAnsi="Times New Roman" w:cs="Times New Roman"/>
          <w:vertAlign w:val="superscript"/>
        </w:rPr>
        <w:t>+</w:t>
      </w:r>
      <w:r w:rsidRPr="00B162AF">
        <w:rPr>
          <w:rFonts w:ascii="Times New Roman" w:eastAsiaTheme="minorEastAsia" w:hAnsi="Times New Roman" w:cs="Times New Roman"/>
        </w:rPr>
        <w:t xml:space="preserve">  + OBr</w:t>
      </w:r>
      <w:r w:rsidRPr="00B162AF">
        <w:rPr>
          <w:rFonts w:ascii="Times New Roman" w:eastAsiaTheme="minorEastAsia" w:hAnsi="Times New Roman" w:cs="Times New Roman"/>
          <w:vertAlign w:val="superscript"/>
        </w:rPr>
        <w:t xml:space="preserve"> </w:t>
      </w:r>
      <w:r w:rsidRPr="00B162AF">
        <w:rPr>
          <w:rFonts w:ascii="Times New Roman" w:hAnsi="Times New Roman" w:cs="Times New Roman"/>
          <w:vertAlign w:val="superscript"/>
        </w:rPr>
        <w:t>–</w:t>
      </w:r>
      <w:r w:rsidRPr="00B162AF">
        <w:rPr>
          <w:rFonts w:ascii="Times New Roman" w:hAnsi="Times New Roman" w:cs="Times New Roman"/>
        </w:rPr>
        <w:t xml:space="preserve"> </w:t>
      </w:r>
      <w:r w:rsidR="00DD4C65">
        <w:rPr>
          <w:rFonts w:ascii="Times New Roman" w:hAnsi="Times New Roman" w:cs="Times New Roman"/>
        </w:rPr>
        <w:br/>
      </w:r>
    </w:p>
    <w:p w:rsidR="00DD4C65" w:rsidRDefault="001E13D2" w:rsidP="00DD4C65">
      <w:pPr>
        <w:pStyle w:val="ListParagraph"/>
        <w:numPr>
          <w:ilvl w:val="0"/>
          <w:numId w:val="1"/>
        </w:numPr>
        <w:rPr>
          <w:rFonts w:ascii="Times New Roman" w:hAnsi="Times New Roman" w:cs="Times New Roman"/>
        </w:rPr>
      </w:pPr>
      <w:r w:rsidRPr="00B162AF">
        <w:rPr>
          <w:rFonts w:ascii="Times New Roman" w:hAnsi="Times New Roman" w:cs="Times New Roman"/>
        </w:rPr>
        <w:t>Write the ionization constant expression, K</w:t>
      </w:r>
      <w:r w:rsidRPr="00B162AF">
        <w:rPr>
          <w:rFonts w:ascii="Times New Roman" w:hAnsi="Times New Roman" w:cs="Times New Roman"/>
          <w:vertAlign w:val="subscript"/>
        </w:rPr>
        <w:t>a</w:t>
      </w:r>
      <w:r w:rsidRPr="00B162AF">
        <w:rPr>
          <w:rFonts w:ascii="Times New Roman" w:hAnsi="Times New Roman" w:cs="Times New Roman"/>
        </w:rPr>
        <w:t>, for the reaction above.</w:t>
      </w:r>
    </w:p>
    <w:p w:rsidR="00DD4C65" w:rsidRPr="00DD4C65" w:rsidRDefault="00DD4C65" w:rsidP="00DD4C65">
      <w:pPr>
        <w:rPr>
          <w:rFonts w:ascii="Times New Roman" w:hAnsi="Times New Roman" w:cs="Times New Roman"/>
        </w:rPr>
      </w:pPr>
    </w:p>
    <w:p w:rsidR="001E13D2" w:rsidRPr="00B162AF" w:rsidRDefault="001E13D2" w:rsidP="001E13D2">
      <w:pPr>
        <w:pStyle w:val="ListParagraph"/>
        <w:numPr>
          <w:ilvl w:val="0"/>
          <w:numId w:val="1"/>
        </w:numPr>
        <w:rPr>
          <w:rFonts w:ascii="Times New Roman" w:hAnsi="Times New Roman" w:cs="Times New Roman"/>
        </w:rPr>
      </w:pPr>
      <w:r w:rsidRPr="00B162AF">
        <w:rPr>
          <w:rFonts w:ascii="Times New Roman" w:hAnsi="Times New Roman" w:cs="Times New Roman"/>
        </w:rPr>
        <w:t xml:space="preserve">Calculate the hydronium ion concentration of a 0.25 M solution of hypochlorous acid, HOCl, for which </w:t>
      </w:r>
      <w:r w:rsidR="00DD4C65">
        <w:rPr>
          <w:rFonts w:ascii="Times New Roman" w:hAnsi="Times New Roman" w:cs="Times New Roman"/>
        </w:rPr>
        <w:br/>
      </w:r>
      <w:r w:rsidRPr="00B162AF">
        <w:rPr>
          <w:rFonts w:ascii="Times New Roman" w:hAnsi="Times New Roman" w:cs="Times New Roman"/>
        </w:rPr>
        <w:t>K</w:t>
      </w:r>
      <w:r w:rsidRPr="00B162AF">
        <w:rPr>
          <w:rFonts w:ascii="Times New Roman" w:hAnsi="Times New Roman" w:cs="Times New Roman"/>
          <w:vertAlign w:val="subscript"/>
        </w:rPr>
        <w:t>a</w:t>
      </w:r>
      <w:r w:rsidRPr="00B162AF">
        <w:rPr>
          <w:rFonts w:ascii="Times New Roman" w:hAnsi="Times New Roman" w:cs="Times New Roman"/>
        </w:rPr>
        <w:t xml:space="preserve"> = 3.5 x 10</w:t>
      </w:r>
      <w:r w:rsidRPr="00B162AF">
        <w:rPr>
          <w:rFonts w:ascii="Times New Roman" w:hAnsi="Times New Roman" w:cs="Times New Roman"/>
          <w:vertAlign w:val="superscript"/>
        </w:rPr>
        <w:t>-8</w:t>
      </w:r>
      <w:r w:rsidRPr="00B162AF">
        <w:rPr>
          <w:rFonts w:ascii="Times New Roman" w:hAnsi="Times New Roman" w:cs="Times New Roman"/>
        </w:rPr>
        <w:t>.  The equation for ionization of this acid is HOCl + H</w:t>
      </w:r>
      <w:r w:rsidRPr="00B162AF">
        <w:rPr>
          <w:rFonts w:ascii="Times New Roman" w:hAnsi="Times New Roman" w:cs="Times New Roman"/>
          <w:vertAlign w:val="subscript"/>
        </w:rPr>
        <w:t>2</w:t>
      </w:r>
      <w:r w:rsidRPr="00B162AF">
        <w:rPr>
          <w:rFonts w:ascii="Times New Roman" w:hAnsi="Times New Roman" w:cs="Times New Roman"/>
        </w:rPr>
        <w:t xml:space="preserve">O </w:t>
      </w:r>
      <m:oMath>
        <m:r>
          <w:rPr>
            <w:rFonts w:ascii="Cambria Math" w:hAnsi="Cambria Math" w:cs="Times New Roman"/>
          </w:rPr>
          <m:t>⇋</m:t>
        </m:r>
      </m:oMath>
      <w:r w:rsidRPr="00B162AF">
        <w:rPr>
          <w:rFonts w:ascii="Times New Roman" w:eastAsiaTheme="minorEastAsia" w:hAnsi="Times New Roman" w:cs="Times New Roman"/>
        </w:rPr>
        <w:t xml:space="preserve"> H</w:t>
      </w:r>
      <w:r w:rsidRPr="00B162AF">
        <w:rPr>
          <w:rFonts w:ascii="Times New Roman" w:eastAsiaTheme="minorEastAsia" w:hAnsi="Times New Roman" w:cs="Times New Roman"/>
          <w:vertAlign w:val="subscript"/>
        </w:rPr>
        <w:t>3</w:t>
      </w:r>
      <w:r w:rsidRPr="00B162AF">
        <w:rPr>
          <w:rFonts w:ascii="Times New Roman" w:eastAsiaTheme="minorEastAsia" w:hAnsi="Times New Roman" w:cs="Times New Roman"/>
        </w:rPr>
        <w:t>O</w:t>
      </w:r>
      <w:r w:rsidRPr="00B162AF">
        <w:rPr>
          <w:rFonts w:ascii="Times New Roman" w:eastAsiaTheme="minorEastAsia" w:hAnsi="Times New Roman" w:cs="Times New Roman"/>
          <w:vertAlign w:val="superscript"/>
        </w:rPr>
        <w:t>+</w:t>
      </w:r>
      <w:r w:rsidRPr="00B162AF">
        <w:rPr>
          <w:rFonts w:ascii="Times New Roman" w:eastAsiaTheme="minorEastAsia" w:hAnsi="Times New Roman" w:cs="Times New Roman"/>
        </w:rPr>
        <w:t xml:space="preserve"> + OCl</w:t>
      </w:r>
      <w:r w:rsidRPr="00B162AF">
        <w:rPr>
          <w:rFonts w:ascii="Times New Roman" w:eastAsiaTheme="minorEastAsia" w:hAnsi="Times New Roman" w:cs="Times New Roman"/>
          <w:vertAlign w:val="superscript"/>
        </w:rPr>
        <w:t>-</w:t>
      </w:r>
      <w:r w:rsidRPr="00B162AF">
        <w:rPr>
          <w:rFonts w:ascii="Times New Roman" w:eastAsiaTheme="minorEastAsia" w:hAnsi="Times New Roman" w:cs="Times New Roman"/>
        </w:rPr>
        <w:t>.</w:t>
      </w:r>
    </w:p>
    <w:p w:rsidR="00DD4C65" w:rsidRDefault="00DD4C65" w:rsidP="00DD4C65">
      <w:pPr>
        <w:rPr>
          <w:rFonts w:ascii="Times New Roman" w:hAnsi="Times New Roman" w:cs="Times New Roman"/>
        </w:rPr>
      </w:pPr>
    </w:p>
    <w:p w:rsidR="00DD4C65" w:rsidRPr="00DD4C65" w:rsidRDefault="00DD4C65" w:rsidP="00DD4C65">
      <w:pPr>
        <w:rPr>
          <w:rFonts w:ascii="Times New Roman" w:hAnsi="Times New Roman" w:cs="Times New Roman"/>
        </w:rPr>
      </w:pPr>
    </w:p>
    <w:p w:rsidR="00B162AF" w:rsidRPr="00B162AF" w:rsidRDefault="00B162AF" w:rsidP="001E13D2">
      <w:pPr>
        <w:pStyle w:val="ListParagraph"/>
        <w:numPr>
          <w:ilvl w:val="0"/>
          <w:numId w:val="1"/>
        </w:numPr>
        <w:rPr>
          <w:rFonts w:ascii="Times New Roman" w:hAnsi="Times New Roman" w:cs="Times New Roman"/>
        </w:rPr>
      </w:pPr>
      <w:r>
        <w:rPr>
          <w:rFonts w:ascii="Times New Roman" w:hAnsi="Times New Roman" w:cs="Times New Roman"/>
        </w:rPr>
        <w:t>What is the hydronium ion concentration of 0.250 M solution of acetic acid, if the ionization constant is 1.76 x 10</w:t>
      </w:r>
      <w:r>
        <w:rPr>
          <w:rFonts w:ascii="Times New Roman" w:hAnsi="Times New Roman" w:cs="Times New Roman"/>
          <w:vertAlign w:val="superscript"/>
        </w:rPr>
        <w:t>-5</w:t>
      </w:r>
      <w:r>
        <w:rPr>
          <w:rFonts w:ascii="Times New Roman" w:hAnsi="Times New Roman" w:cs="Times New Roman"/>
        </w:rPr>
        <w:t>?</w:t>
      </w:r>
    </w:p>
    <w:p w:rsidR="00DD4C65" w:rsidRDefault="00DD4C65" w:rsidP="00B162AF">
      <w:pPr>
        <w:rPr>
          <w:rFonts w:ascii="Times New Roman" w:hAnsi="Times New Roman" w:cs="Times New Roman"/>
        </w:rPr>
      </w:pPr>
    </w:p>
    <w:p w:rsidR="00DD4C65" w:rsidRDefault="00DD4C65" w:rsidP="00B162AF">
      <w:pPr>
        <w:rPr>
          <w:rFonts w:ascii="Times New Roman" w:hAnsi="Times New Roman" w:cs="Times New Roman"/>
        </w:rPr>
      </w:pPr>
    </w:p>
    <w:p w:rsidR="00DD4C65" w:rsidRDefault="00DD4C65" w:rsidP="00B162AF">
      <w:pPr>
        <w:rPr>
          <w:rFonts w:ascii="Times New Roman" w:hAnsi="Times New Roman" w:cs="Times New Roman"/>
        </w:rPr>
      </w:pPr>
    </w:p>
    <w:p w:rsidR="00B162AF" w:rsidRPr="00DD4C65" w:rsidRDefault="00B162AF" w:rsidP="00B162AF">
      <w:pPr>
        <w:rPr>
          <w:rFonts w:ascii="Times New Roman" w:hAnsi="Times New Roman" w:cs="Times New Roman"/>
          <w:b/>
        </w:rPr>
      </w:pPr>
      <w:r w:rsidRPr="00DD4C65">
        <w:rPr>
          <w:rFonts w:ascii="Times New Roman" w:hAnsi="Times New Roman" w:cs="Times New Roman"/>
          <w:b/>
        </w:rPr>
        <w:t>Percent Ionization</w:t>
      </w:r>
    </w:p>
    <w:p w:rsidR="00B162AF" w:rsidRPr="00B162AF" w:rsidRDefault="00B162AF" w:rsidP="00B162AF">
      <w:pPr>
        <w:rPr>
          <w:rFonts w:ascii="Times New Roman" w:hAnsi="Times New Roman" w:cs="Times New Roman"/>
        </w:rPr>
      </w:pPr>
      <w:r>
        <w:rPr>
          <w:rFonts w:ascii="Times New Roman" w:hAnsi="Times New Roman" w:cs="Times New Roman"/>
        </w:rPr>
        <w:t>When a weak acid or base is dissolved in H</w:t>
      </w:r>
      <w:r>
        <w:rPr>
          <w:rFonts w:ascii="Times New Roman" w:hAnsi="Times New Roman" w:cs="Times New Roman"/>
          <w:vertAlign w:val="subscript"/>
        </w:rPr>
        <w:t>2</w:t>
      </w:r>
      <w:r>
        <w:rPr>
          <w:rFonts w:ascii="Times New Roman" w:hAnsi="Times New Roman" w:cs="Times New Roman"/>
        </w:rPr>
        <w:t>O it ionizes only slightly.  The amount ionized is usually expressed as a percent of ionization.  The percentage of ionization can be calculated from the ratio obtained by comparing the concentration of the ions in solution to the concentration of the solute before it dissolved.</w:t>
      </w:r>
    </w:p>
    <w:p w:rsidR="001E13D2" w:rsidRPr="00DD4C65" w:rsidRDefault="001E13D2" w:rsidP="001E13D2">
      <w:pPr>
        <w:pStyle w:val="ListParagraph"/>
        <w:numPr>
          <w:ilvl w:val="0"/>
          <w:numId w:val="1"/>
        </w:numPr>
        <w:rPr>
          <w:rFonts w:ascii="Times New Roman" w:hAnsi="Times New Roman" w:cs="Times New Roman"/>
        </w:rPr>
      </w:pPr>
      <w:r w:rsidRPr="00B162AF">
        <w:rPr>
          <w:rFonts w:ascii="Times New Roman" w:eastAsiaTheme="minorEastAsia" w:hAnsi="Times New Roman" w:cs="Times New Roman"/>
        </w:rPr>
        <w:t xml:space="preserve">Calculate the percent ionization of 0.010 M acetic acid solution if the hydronium ion concentration is </w:t>
      </w:r>
      <w:r w:rsidR="00DD4C65">
        <w:rPr>
          <w:rFonts w:ascii="Times New Roman" w:eastAsiaTheme="minorEastAsia" w:hAnsi="Times New Roman" w:cs="Times New Roman"/>
        </w:rPr>
        <w:br/>
      </w:r>
      <w:r w:rsidRPr="00B162AF">
        <w:rPr>
          <w:rFonts w:ascii="Times New Roman" w:eastAsiaTheme="minorEastAsia" w:hAnsi="Times New Roman" w:cs="Times New Roman"/>
        </w:rPr>
        <w:t>4.2 x 10</w:t>
      </w:r>
      <w:r w:rsidRPr="00B162AF">
        <w:rPr>
          <w:rFonts w:ascii="Times New Roman" w:eastAsiaTheme="minorEastAsia" w:hAnsi="Times New Roman" w:cs="Times New Roman"/>
          <w:vertAlign w:val="superscript"/>
        </w:rPr>
        <w:t>-4</w:t>
      </w:r>
      <w:r w:rsidRPr="00B162AF">
        <w:rPr>
          <w:rFonts w:ascii="Times New Roman" w:eastAsiaTheme="minorEastAsia" w:hAnsi="Times New Roman" w:cs="Times New Roman"/>
        </w:rPr>
        <w:t xml:space="preserve"> M.</w:t>
      </w:r>
    </w:p>
    <w:p w:rsidR="00DD4C65" w:rsidRDefault="00DD4C65" w:rsidP="00DD4C65">
      <w:pPr>
        <w:rPr>
          <w:rFonts w:ascii="Times New Roman" w:hAnsi="Times New Roman" w:cs="Times New Roman"/>
        </w:rPr>
      </w:pPr>
    </w:p>
    <w:p w:rsidR="00DD4C65" w:rsidRPr="00DD4C65" w:rsidRDefault="00DD4C65" w:rsidP="00DD4C65">
      <w:pPr>
        <w:rPr>
          <w:rFonts w:ascii="Times New Roman" w:hAnsi="Times New Roman" w:cs="Times New Roman"/>
        </w:rPr>
      </w:pPr>
    </w:p>
    <w:p w:rsidR="000013E9" w:rsidRPr="002F3BA0" w:rsidRDefault="000013E9" w:rsidP="001E13D2">
      <w:pPr>
        <w:pStyle w:val="ListParagraph"/>
        <w:numPr>
          <w:ilvl w:val="0"/>
          <w:numId w:val="1"/>
        </w:numPr>
        <w:rPr>
          <w:rFonts w:ascii="Times New Roman" w:hAnsi="Times New Roman" w:cs="Times New Roman"/>
        </w:rPr>
      </w:pPr>
      <w:r>
        <w:rPr>
          <w:rFonts w:ascii="Times New Roman" w:eastAsiaTheme="minorEastAsia" w:hAnsi="Times New Roman" w:cs="Times New Roman"/>
        </w:rPr>
        <w:t>Find the percent ionizati</w:t>
      </w:r>
      <w:r w:rsidR="002F3BA0">
        <w:rPr>
          <w:rFonts w:ascii="Times New Roman" w:eastAsiaTheme="minorEastAsia" w:hAnsi="Times New Roman" w:cs="Times New Roman"/>
        </w:rPr>
        <w:t>on of propanoic acid</w:t>
      </w:r>
      <w:r>
        <w:rPr>
          <w:rFonts w:ascii="Times New Roman" w:eastAsiaTheme="minorEastAsia" w:hAnsi="Times New Roman" w:cs="Times New Roman"/>
        </w:rPr>
        <w:t>, CH</w:t>
      </w:r>
      <w:r>
        <w:rPr>
          <w:rFonts w:ascii="Times New Roman" w:eastAsiaTheme="minorEastAsia" w:hAnsi="Times New Roman" w:cs="Times New Roman"/>
          <w:vertAlign w:val="subscript"/>
        </w:rPr>
        <w:t>3</w:t>
      </w:r>
      <w:r>
        <w:rPr>
          <w:rFonts w:ascii="Times New Roman" w:eastAsiaTheme="minorEastAsia" w:hAnsi="Times New Roman" w:cs="Times New Roman"/>
        </w:rPr>
        <w:t>CH</w:t>
      </w:r>
      <w:r>
        <w:rPr>
          <w:rFonts w:ascii="Times New Roman" w:eastAsiaTheme="minorEastAsia" w:hAnsi="Times New Roman" w:cs="Times New Roman"/>
          <w:vertAlign w:val="subscript"/>
        </w:rPr>
        <w:t>2</w:t>
      </w:r>
      <w:r>
        <w:rPr>
          <w:rFonts w:ascii="Times New Roman" w:eastAsiaTheme="minorEastAsia" w:hAnsi="Times New Roman" w:cs="Times New Roman"/>
        </w:rPr>
        <w:t>COOH, which as a Ka = 1.34 x 10</w:t>
      </w:r>
      <w:r>
        <w:rPr>
          <w:rFonts w:ascii="Times New Roman" w:eastAsiaTheme="minorEastAsia" w:hAnsi="Times New Roman" w:cs="Times New Roman"/>
          <w:vertAlign w:val="superscript"/>
        </w:rPr>
        <w:t>-5</w:t>
      </w:r>
      <w:r>
        <w:rPr>
          <w:rFonts w:ascii="Times New Roman" w:eastAsiaTheme="minorEastAsia" w:hAnsi="Times New Roman" w:cs="Times New Roman"/>
          <w:vertAlign w:val="subscript"/>
        </w:rPr>
        <w:t xml:space="preserve">.  </w:t>
      </w:r>
      <w:r>
        <w:rPr>
          <w:rFonts w:ascii="Times New Roman" w:eastAsiaTheme="minorEastAsia" w:hAnsi="Times New Roman" w:cs="Times New Roman"/>
        </w:rPr>
        <w:t>The concentration of propanoic acid is 0.100 M.</w:t>
      </w:r>
    </w:p>
    <w:p w:rsidR="002F3BA0" w:rsidRDefault="002F3BA0" w:rsidP="002F3BA0">
      <w:pPr>
        <w:rPr>
          <w:rFonts w:ascii="Times New Roman" w:hAnsi="Times New Roman" w:cs="Times New Roman"/>
        </w:rPr>
      </w:pPr>
    </w:p>
    <w:p w:rsidR="002F3BA0" w:rsidRDefault="002F3BA0" w:rsidP="002F3BA0">
      <w:pPr>
        <w:rPr>
          <w:rFonts w:ascii="Times New Roman" w:hAnsi="Times New Roman" w:cs="Times New Roman"/>
        </w:rPr>
      </w:pPr>
    </w:p>
    <w:p w:rsidR="00DD4C65" w:rsidRPr="00DD4C65" w:rsidRDefault="00DD4C65" w:rsidP="002F3BA0">
      <w:pPr>
        <w:rPr>
          <w:rFonts w:ascii="Times New Roman" w:hAnsi="Times New Roman" w:cs="Times New Roman"/>
          <w:sz w:val="20"/>
          <w:szCs w:val="20"/>
        </w:rPr>
      </w:pPr>
      <w:r>
        <w:rPr>
          <w:rFonts w:ascii="Times New Roman" w:hAnsi="Times New Roman" w:cs="Times New Roman"/>
          <w:b/>
          <w:sz w:val="28"/>
          <w:szCs w:val="28"/>
        </w:rPr>
        <w:lastRenderedPageBreak/>
        <w:t>K</w:t>
      </w:r>
      <w:r w:rsidRPr="00DD4C65">
        <w:rPr>
          <w:rFonts w:ascii="Times New Roman" w:hAnsi="Times New Roman" w:cs="Times New Roman"/>
          <w:b/>
          <w:sz w:val="28"/>
          <w:szCs w:val="28"/>
          <w:vertAlign w:val="subscript"/>
        </w:rPr>
        <w:t>w</w:t>
      </w:r>
      <w:r w:rsidRPr="00DD4C65">
        <w:rPr>
          <w:rFonts w:ascii="Times New Roman" w:hAnsi="Times New Roman" w:cs="Times New Roman"/>
          <w:b/>
          <w:sz w:val="28"/>
          <w:szCs w:val="28"/>
        </w:rPr>
        <w:t xml:space="preserve"> and pH worksheet</w:t>
      </w:r>
      <w:r>
        <w:rPr>
          <w:rFonts w:ascii="Times New Roman" w:hAnsi="Times New Roman" w:cs="Times New Roman"/>
          <w:b/>
          <w:sz w:val="28"/>
          <w:szCs w:val="28"/>
        </w:rPr>
        <w:br/>
      </w:r>
      <w:r>
        <w:rPr>
          <w:rFonts w:ascii="Times New Roman" w:hAnsi="Times New Roman" w:cs="Times New Roman"/>
          <w:sz w:val="20"/>
          <w:szCs w:val="20"/>
        </w:rPr>
        <w:t>(adapted from Glencoe Chapter 24 Concept Review)</w:t>
      </w:r>
    </w:p>
    <w:p w:rsidR="002F3BA0" w:rsidRPr="00132568" w:rsidRDefault="002F3BA0" w:rsidP="002F3BA0">
      <w:pPr>
        <w:rPr>
          <w:rFonts w:ascii="Times New Roman" w:hAnsi="Times New Roman" w:cs="Times New Roman"/>
          <w:b/>
        </w:rPr>
      </w:pPr>
      <w:r w:rsidRPr="00132568">
        <w:rPr>
          <w:rFonts w:ascii="Times New Roman" w:hAnsi="Times New Roman" w:cs="Times New Roman"/>
          <w:b/>
        </w:rPr>
        <w:t>H</w:t>
      </w:r>
      <w:r w:rsidRPr="00132568">
        <w:rPr>
          <w:rFonts w:ascii="Times New Roman" w:hAnsi="Times New Roman" w:cs="Times New Roman"/>
          <w:b/>
          <w:vertAlign w:val="subscript"/>
        </w:rPr>
        <w:t>3</w:t>
      </w:r>
      <w:r w:rsidRPr="00132568">
        <w:rPr>
          <w:rFonts w:ascii="Times New Roman" w:hAnsi="Times New Roman" w:cs="Times New Roman"/>
          <w:b/>
        </w:rPr>
        <w:t>O</w:t>
      </w:r>
      <w:r w:rsidRPr="00132568">
        <w:rPr>
          <w:rFonts w:ascii="Times New Roman" w:hAnsi="Times New Roman" w:cs="Times New Roman"/>
          <w:b/>
          <w:vertAlign w:val="superscript"/>
        </w:rPr>
        <w:t>+</w:t>
      </w:r>
      <w:r w:rsidRPr="00132568">
        <w:rPr>
          <w:rFonts w:ascii="Times New Roman" w:hAnsi="Times New Roman" w:cs="Times New Roman"/>
          <w:b/>
        </w:rPr>
        <w:t xml:space="preserve"> and OH</w:t>
      </w:r>
      <w:r w:rsidRPr="00132568">
        <w:rPr>
          <w:rFonts w:ascii="Times New Roman" w:hAnsi="Times New Roman" w:cs="Times New Roman"/>
          <w:b/>
          <w:vertAlign w:val="superscript"/>
        </w:rPr>
        <w:t>-</w:t>
      </w:r>
      <w:r w:rsidRPr="00132568">
        <w:rPr>
          <w:rFonts w:ascii="Times New Roman" w:hAnsi="Times New Roman" w:cs="Times New Roman"/>
          <w:b/>
        </w:rPr>
        <w:t xml:space="preserve"> Concentrations</w:t>
      </w:r>
    </w:p>
    <w:p w:rsidR="00DD4C65" w:rsidRDefault="00282BCF" w:rsidP="00132568">
      <w:pPr>
        <w:spacing w:after="0" w:line="240" w:lineRule="auto"/>
        <w:rPr>
          <w:rFonts w:ascii="Times New Roman" w:hAnsi="Times New Roman" w:cs="Times New Roman"/>
        </w:rPr>
      </w:pPr>
      <w:r>
        <w:rPr>
          <w:rFonts w:ascii="Times New Roman" w:hAnsi="Times New Roman" w:cs="Times New Roman"/>
        </w:rPr>
        <w:t>Conductivity experi</w:t>
      </w:r>
      <w:r w:rsidR="002F3BA0">
        <w:rPr>
          <w:rFonts w:ascii="Times New Roman" w:hAnsi="Times New Roman" w:cs="Times New Roman"/>
        </w:rPr>
        <w:t xml:space="preserve">ments have shown that water ionizes only slightly according to the equation </w:t>
      </w:r>
    </w:p>
    <w:p w:rsidR="002F3BA0" w:rsidRDefault="00282BCF" w:rsidP="00DD4C65">
      <w:pPr>
        <w:spacing w:after="0" w:line="240" w:lineRule="auto"/>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 (l) + H</w:t>
      </w:r>
      <w:r>
        <w:rPr>
          <w:rFonts w:ascii="Times New Roman" w:hAnsi="Times New Roman" w:cs="Times New Roman"/>
          <w:vertAlign w:val="subscript"/>
        </w:rPr>
        <w:t>2</w:t>
      </w:r>
      <w:r>
        <w:rPr>
          <w:rFonts w:ascii="Times New Roman" w:hAnsi="Times New Roman" w:cs="Times New Roman"/>
        </w:rPr>
        <w:t xml:space="preserve">O (l) </w:t>
      </w:r>
      <w:r w:rsidRPr="00282BCF">
        <w:rPr>
          <w:rFonts w:ascii="Times New Roman" w:hAnsi="Times New Roman" w:cs="Times New Roman"/>
        </w:rPr>
        <w:sym w:font="Wingdings" w:char="F0E0"/>
      </w:r>
      <w:r>
        <w:rPr>
          <w:rFonts w:ascii="Times New Roman" w:hAnsi="Times New Roman" w:cs="Times New Roman"/>
        </w:rPr>
        <w:t xml:space="preserve"> H</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perscript"/>
        </w:rPr>
        <w:t>+</w:t>
      </w:r>
      <w:r>
        <w:rPr>
          <w:rFonts w:ascii="Times New Roman" w:hAnsi="Times New Roman" w:cs="Times New Roman"/>
        </w:rPr>
        <w:t xml:space="preserve"> + OH</w:t>
      </w:r>
      <w:r>
        <w:rPr>
          <w:rFonts w:ascii="Times New Roman" w:hAnsi="Times New Roman" w:cs="Times New Roman"/>
          <w:vertAlign w:val="superscript"/>
        </w:rPr>
        <w:t>-</w:t>
      </w:r>
      <w:r>
        <w:rPr>
          <w:rFonts w:ascii="Times New Roman" w:hAnsi="Times New Roman" w:cs="Times New Roman"/>
        </w:rPr>
        <w:t xml:space="preserve"> (aq)</w:t>
      </w:r>
    </w:p>
    <w:p w:rsidR="00DD4C65" w:rsidRDefault="00282BCF" w:rsidP="00132568">
      <w:pPr>
        <w:spacing w:after="0" w:line="240" w:lineRule="auto"/>
        <w:rPr>
          <w:rFonts w:ascii="Times New Roman" w:hAnsi="Times New Roman" w:cs="Times New Roman"/>
        </w:rPr>
      </w:pPr>
      <w:r>
        <w:rPr>
          <w:rFonts w:ascii="Times New Roman" w:hAnsi="Times New Roman" w:cs="Times New Roman"/>
        </w:rPr>
        <w:t xml:space="preserve">Because water ionizes, it is possible to find </w:t>
      </w:r>
      <w:r w:rsidR="00DD4C65">
        <w:rPr>
          <w:rFonts w:ascii="Times New Roman" w:hAnsi="Times New Roman" w:cs="Times New Roman"/>
        </w:rPr>
        <w:t>an equilibrium</w:t>
      </w:r>
      <w:r>
        <w:rPr>
          <w:rFonts w:ascii="Times New Roman" w:hAnsi="Times New Roman" w:cs="Times New Roman"/>
        </w:rPr>
        <w:t xml:space="preserve"> constant for the reaction.  The concentration of pure water is constant.  As a result, a new constant can be calculated.  It is called the ion product constant of water, K</w:t>
      </w:r>
      <w:r>
        <w:rPr>
          <w:rFonts w:ascii="Times New Roman" w:hAnsi="Times New Roman" w:cs="Times New Roman"/>
          <w:vertAlign w:val="subscript"/>
        </w:rPr>
        <w:t>w</w:t>
      </w:r>
      <w:r w:rsidR="00DD4C65">
        <w:rPr>
          <w:rFonts w:ascii="Times New Roman" w:hAnsi="Times New Roman" w:cs="Times New Roman"/>
        </w:rPr>
        <w:t>.</w:t>
      </w:r>
    </w:p>
    <w:p w:rsidR="00282BCF" w:rsidRDefault="00282BCF" w:rsidP="00DD4C65">
      <w:pPr>
        <w:spacing w:after="0" w:line="240" w:lineRule="auto"/>
        <w:jc w:val="center"/>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w</w:t>
      </w:r>
      <w:r>
        <w:rPr>
          <w:rFonts w:ascii="Times New Roman" w:hAnsi="Times New Roman" w:cs="Times New Roman"/>
        </w:rPr>
        <w:t xml:space="preserve"> = [H</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perscript"/>
        </w:rPr>
        <w:t>+</w:t>
      </w:r>
      <w:r>
        <w:rPr>
          <w:rFonts w:ascii="Times New Roman" w:hAnsi="Times New Roman" w:cs="Times New Roman"/>
        </w:rPr>
        <w:t>][OH</w:t>
      </w:r>
      <w:r>
        <w:rPr>
          <w:rFonts w:ascii="Times New Roman" w:hAnsi="Times New Roman" w:cs="Times New Roman"/>
          <w:vertAlign w:val="superscript"/>
        </w:rPr>
        <w:t>-</w:t>
      </w:r>
      <w:r>
        <w:rPr>
          <w:rFonts w:ascii="Times New Roman" w:hAnsi="Times New Roman" w:cs="Times New Roman"/>
        </w:rPr>
        <w:t>] = 1.00 x 10</w:t>
      </w:r>
      <w:r>
        <w:rPr>
          <w:rFonts w:ascii="Times New Roman" w:hAnsi="Times New Roman" w:cs="Times New Roman"/>
          <w:vertAlign w:val="superscript"/>
        </w:rPr>
        <w:t>-14</w:t>
      </w:r>
    </w:p>
    <w:p w:rsidR="00282BCF" w:rsidRDefault="00282BCF" w:rsidP="00132568">
      <w:pPr>
        <w:spacing w:after="0" w:line="240" w:lineRule="auto"/>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w</w:t>
      </w:r>
      <w:r>
        <w:rPr>
          <w:rFonts w:ascii="Times New Roman" w:hAnsi="Times New Roman" w:cs="Times New Roman"/>
        </w:rPr>
        <w:t xml:space="preserve"> is a constant for all dilute aqueous solutions.  If an acid is added to water, the [OH</w:t>
      </w:r>
      <w:r>
        <w:rPr>
          <w:rFonts w:ascii="Times New Roman" w:hAnsi="Times New Roman" w:cs="Times New Roman"/>
          <w:vertAlign w:val="superscript"/>
        </w:rPr>
        <w:t>-</w:t>
      </w:r>
      <w:r>
        <w:rPr>
          <w:rFonts w:ascii="Times New Roman" w:hAnsi="Times New Roman" w:cs="Times New Roman"/>
        </w:rPr>
        <w:t>] decreases and the [H</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perscript"/>
        </w:rPr>
        <w:t>+</w:t>
      </w:r>
      <w:r>
        <w:rPr>
          <w:rFonts w:ascii="Times New Roman" w:hAnsi="Times New Roman" w:cs="Times New Roman"/>
        </w:rPr>
        <w:t>] increases, but the product of [H</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perscript"/>
        </w:rPr>
        <w:t>+</w:t>
      </w:r>
      <w:r>
        <w:rPr>
          <w:rFonts w:ascii="Times New Roman" w:hAnsi="Times New Roman" w:cs="Times New Roman"/>
        </w:rPr>
        <w:t>] and [OH</w:t>
      </w:r>
      <w:r>
        <w:rPr>
          <w:rFonts w:ascii="Times New Roman" w:hAnsi="Times New Roman" w:cs="Times New Roman"/>
          <w:vertAlign w:val="superscript"/>
        </w:rPr>
        <w:t>-</w:t>
      </w:r>
      <w:r>
        <w:rPr>
          <w:rFonts w:ascii="Times New Roman" w:hAnsi="Times New Roman" w:cs="Times New Roman"/>
        </w:rPr>
        <w:t>] remains constant.</w:t>
      </w:r>
      <w:r>
        <w:rPr>
          <w:rFonts w:ascii="Times New Roman" w:hAnsi="Times New Roman" w:cs="Times New Roman"/>
        </w:rPr>
        <w:br/>
      </w:r>
      <w:r>
        <w:rPr>
          <w:rFonts w:ascii="Times New Roman" w:hAnsi="Times New Roman" w:cs="Times New Roman"/>
        </w:rPr>
        <w:br/>
        <w:t xml:space="preserve">Example:  </w:t>
      </w:r>
      <w:r w:rsidR="00DD4C65">
        <w:rPr>
          <w:rFonts w:ascii="Times New Roman" w:hAnsi="Times New Roman" w:cs="Times New Roman"/>
        </w:rPr>
        <w:br/>
      </w:r>
      <w:r>
        <w:rPr>
          <w:rFonts w:ascii="Times New Roman" w:hAnsi="Times New Roman" w:cs="Times New Roman"/>
        </w:rPr>
        <w:t xml:space="preserve">What is the hydronium ion concentration </w:t>
      </w:r>
      <w:r w:rsidR="00132568">
        <w:rPr>
          <w:rFonts w:ascii="Times New Roman" w:hAnsi="Times New Roman" w:cs="Times New Roman"/>
        </w:rPr>
        <w:t>in a solution with hydroxide ion concentration of 2.50 x 10</w:t>
      </w:r>
      <w:r w:rsidR="00132568">
        <w:rPr>
          <w:rFonts w:ascii="Times New Roman" w:hAnsi="Times New Roman" w:cs="Times New Roman"/>
          <w:vertAlign w:val="superscript"/>
        </w:rPr>
        <w:t>-5</w:t>
      </w:r>
      <w:r w:rsidR="00132568">
        <w:rPr>
          <w:rFonts w:ascii="Times New Roman" w:hAnsi="Times New Roman" w:cs="Times New Roman"/>
          <w:vertAlign w:val="subscript"/>
        </w:rPr>
        <w:t xml:space="preserve"> </w:t>
      </w:r>
      <w:r w:rsidR="00132568">
        <w:rPr>
          <w:rFonts w:ascii="Times New Roman" w:hAnsi="Times New Roman" w:cs="Times New Roman"/>
        </w:rPr>
        <w:t>M?</w:t>
      </w:r>
    </w:p>
    <w:p w:rsidR="00132568" w:rsidRPr="00DD4C65" w:rsidRDefault="00132568" w:rsidP="00132568">
      <w:pPr>
        <w:spacing w:after="0" w:line="240" w:lineRule="auto"/>
        <w:rPr>
          <w:rFonts w:ascii="Times New Roman" w:hAnsi="Times New Roman" w:cs="Times New Roman"/>
        </w:rPr>
      </w:pPr>
      <w:r w:rsidRPr="00DD4C65">
        <w:rPr>
          <w:rFonts w:ascii="Times New Roman" w:hAnsi="Times New Roman" w:cs="Times New Roman"/>
          <w:i/>
        </w:rPr>
        <w:t>Solving Process:</w:t>
      </w:r>
      <w:r>
        <w:rPr>
          <w:rFonts w:ascii="Times New Roman" w:hAnsi="Times New Roman" w:cs="Times New Roman"/>
        </w:rPr>
        <w:br/>
        <w:t>[H</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perscript"/>
        </w:rPr>
        <w:t>+</w:t>
      </w:r>
      <w:r>
        <w:rPr>
          <w:rFonts w:ascii="Times New Roman" w:hAnsi="Times New Roman" w:cs="Times New Roman"/>
        </w:rPr>
        <w:t>][OH</w:t>
      </w:r>
      <w:r>
        <w:rPr>
          <w:rFonts w:ascii="Times New Roman" w:hAnsi="Times New Roman" w:cs="Times New Roman"/>
          <w:vertAlign w:val="superscript"/>
        </w:rPr>
        <w:t>-</w:t>
      </w:r>
      <w:r>
        <w:rPr>
          <w:rFonts w:ascii="Times New Roman" w:hAnsi="Times New Roman" w:cs="Times New Roman"/>
        </w:rPr>
        <w:t>] = 1.00 x 10</w:t>
      </w:r>
      <w:r>
        <w:rPr>
          <w:rFonts w:ascii="Times New Roman" w:hAnsi="Times New Roman" w:cs="Times New Roman"/>
          <w:vertAlign w:val="superscript"/>
        </w:rPr>
        <w:t>-14</w:t>
      </w:r>
      <w:r w:rsidR="00DD4C65">
        <w:rPr>
          <w:rFonts w:ascii="Times New Roman" w:hAnsi="Times New Roman" w:cs="Times New Roman"/>
        </w:rPr>
        <w:t xml:space="preserve"> </w:t>
      </w:r>
      <w:r w:rsidR="00DD4C65">
        <w:rPr>
          <w:rFonts w:ascii="Times New Roman" w:hAnsi="Times New Roman" w:cs="Times New Roman"/>
        </w:rPr>
        <w:tab/>
      </w:r>
      <w:r w:rsidR="00DD4C65">
        <w:rPr>
          <w:rFonts w:ascii="Times New Roman" w:hAnsi="Times New Roman" w:cs="Times New Roman"/>
        </w:rPr>
        <w:tab/>
      </w:r>
      <w:r>
        <w:rPr>
          <w:rFonts w:ascii="Times New Roman" w:hAnsi="Times New Roman" w:cs="Times New Roman"/>
        </w:rPr>
        <w:t>[H</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perscript"/>
        </w:rPr>
        <w:t>+</w:t>
      </w:r>
      <w:r>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 xml:space="preserve">1.00 x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-14</m:t>
                </m:r>
              </m:sup>
            </m:sSup>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OH</m:t>
                </m:r>
              </m:e>
              <m:sup>
                <m:r>
                  <w:rPr>
                    <w:rFonts w:ascii="Cambria Math" w:hAnsi="Cambria Math" w:cs="Times New Roman"/>
                  </w:rPr>
                  <m:t>-</m:t>
                </m:r>
              </m:sup>
            </m:sSup>
            <m:r>
              <w:rPr>
                <w:rFonts w:ascii="Cambria Math" w:hAnsi="Cambria Math" w:cs="Times New Roman"/>
              </w:rPr>
              <m:t>]</m:t>
            </m:r>
          </m:den>
        </m:f>
      </m:oMath>
      <w:r w:rsidR="00DD4C65">
        <w:rPr>
          <w:rFonts w:ascii="Times New Roman" w:eastAsiaTheme="minorEastAsia" w:hAnsi="Times New Roman" w:cs="Times New Roman"/>
        </w:rPr>
        <w:tab/>
      </w:r>
      <w:r w:rsidR="00DD4C65">
        <w:rPr>
          <w:rFonts w:ascii="Times New Roman" w:eastAsiaTheme="minorEastAsia" w:hAnsi="Times New Roman" w:cs="Times New Roman"/>
        </w:rPr>
        <w:tab/>
      </w:r>
      <w:r>
        <w:rPr>
          <w:rFonts w:ascii="Times New Roman" w:eastAsiaTheme="minorEastAsia" w:hAnsi="Times New Roman" w:cs="Times New Roman"/>
        </w:rPr>
        <w:t>[H</w:t>
      </w:r>
      <w:r>
        <w:rPr>
          <w:rFonts w:ascii="Times New Roman" w:eastAsiaTheme="minorEastAsia" w:hAnsi="Times New Roman" w:cs="Times New Roman"/>
          <w:vertAlign w:val="subscript"/>
        </w:rPr>
        <w:t>3</w:t>
      </w:r>
      <w:r>
        <w:rPr>
          <w:rFonts w:ascii="Times New Roman" w:eastAsiaTheme="minorEastAsia" w:hAnsi="Times New Roman" w:cs="Times New Roman"/>
        </w:rPr>
        <w:t>O</w:t>
      </w:r>
      <w:r>
        <w:rPr>
          <w:rFonts w:ascii="Times New Roman" w:eastAsiaTheme="minorEastAsia" w:hAnsi="Times New Roman" w:cs="Times New Roman"/>
          <w:vertAlign w:val="superscript"/>
        </w:rPr>
        <w:t>+</w:t>
      </w:r>
      <w:r>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 xml:space="preserve">1.00 x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-14</m:t>
                </m:r>
              </m:sup>
            </m:sSup>
          </m:num>
          <m:den>
            <m:r>
              <w:rPr>
                <w:rFonts w:ascii="Cambria Math" w:eastAsiaTheme="minorEastAsia" w:hAnsi="Cambria Math" w:cs="Times New Roman"/>
              </w:rPr>
              <m:t>2.50 x</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-5</m:t>
                </m:r>
              </m:sup>
            </m:sSup>
          </m:den>
        </m:f>
      </m:oMath>
      <w:r>
        <w:rPr>
          <w:rFonts w:ascii="Times New Roman" w:eastAsiaTheme="minorEastAsia" w:hAnsi="Times New Roman" w:cs="Times New Roman"/>
        </w:rPr>
        <w:t xml:space="preserve"> = 4.00 x 10</w:t>
      </w:r>
      <w:r>
        <w:rPr>
          <w:rFonts w:ascii="Times New Roman" w:eastAsiaTheme="minorEastAsia" w:hAnsi="Times New Roman" w:cs="Times New Roman"/>
          <w:vertAlign w:val="superscript"/>
        </w:rPr>
        <w:t>-10</w:t>
      </w:r>
      <w:r>
        <w:rPr>
          <w:rFonts w:ascii="Times New Roman" w:eastAsiaTheme="minorEastAsia" w:hAnsi="Times New Roman" w:cs="Times New Roman"/>
        </w:rPr>
        <w:t xml:space="preserve"> M</w:t>
      </w:r>
    </w:p>
    <w:p w:rsidR="00DD4C65" w:rsidRPr="00DD4C65" w:rsidRDefault="00132568" w:rsidP="00DD4C65">
      <w:pPr>
        <w:spacing w:after="0" w:line="240" w:lineRule="auto"/>
        <w:rPr>
          <w:rFonts w:ascii="Times New Roman" w:eastAsiaTheme="minorEastAsia" w:hAnsi="Times New Roman" w:cs="Times New Roman"/>
        </w:rPr>
      </w:pPr>
      <w:r w:rsidRPr="00DD4C65">
        <w:rPr>
          <w:rFonts w:ascii="Times New Roman" w:eastAsiaTheme="minorEastAsia" w:hAnsi="Times New Roman" w:cs="Times New Roman"/>
        </w:rPr>
        <w:t xml:space="preserve"> </w:t>
      </w:r>
    </w:p>
    <w:p w:rsidR="00132568" w:rsidRDefault="00132568" w:rsidP="00132568">
      <w:pPr>
        <w:pStyle w:val="ListParagraph"/>
        <w:numPr>
          <w:ilvl w:val="0"/>
          <w:numId w:val="1"/>
        </w:numPr>
        <w:spacing w:after="0" w:line="240" w:lineRule="auto"/>
        <w:rPr>
          <w:rFonts w:ascii="Times New Roman" w:eastAsiaTheme="minorEastAsia" w:hAnsi="Times New Roman" w:cs="Times New Roman"/>
        </w:rPr>
      </w:pPr>
      <w:r>
        <w:rPr>
          <w:rFonts w:ascii="Times New Roman" w:eastAsiaTheme="minorEastAsia" w:hAnsi="Times New Roman" w:cs="Times New Roman"/>
        </w:rPr>
        <w:t>What is the hydroxide ion concentration in a solution with [H</w:t>
      </w:r>
      <w:r>
        <w:rPr>
          <w:rFonts w:ascii="Times New Roman" w:eastAsiaTheme="minorEastAsia" w:hAnsi="Times New Roman" w:cs="Times New Roman"/>
          <w:vertAlign w:val="subscript"/>
        </w:rPr>
        <w:t>3</w:t>
      </w:r>
      <w:r>
        <w:rPr>
          <w:rFonts w:ascii="Times New Roman" w:eastAsiaTheme="minorEastAsia" w:hAnsi="Times New Roman" w:cs="Times New Roman"/>
        </w:rPr>
        <w:t>O</w:t>
      </w:r>
      <w:r>
        <w:rPr>
          <w:rFonts w:ascii="Times New Roman" w:eastAsiaTheme="minorEastAsia" w:hAnsi="Times New Roman" w:cs="Times New Roman"/>
          <w:vertAlign w:val="superscript"/>
        </w:rPr>
        <w:t>+</w:t>
      </w:r>
      <w:r>
        <w:rPr>
          <w:rFonts w:ascii="Times New Roman" w:eastAsiaTheme="minorEastAsia" w:hAnsi="Times New Roman" w:cs="Times New Roman"/>
        </w:rPr>
        <w:t>] = 7.67 x 10</w:t>
      </w:r>
      <w:r>
        <w:rPr>
          <w:rFonts w:ascii="Times New Roman" w:eastAsiaTheme="minorEastAsia" w:hAnsi="Times New Roman" w:cs="Times New Roman"/>
          <w:vertAlign w:val="superscript"/>
        </w:rPr>
        <w:t>-9</w:t>
      </w:r>
      <w:r>
        <w:rPr>
          <w:rFonts w:ascii="Times New Roman" w:eastAsiaTheme="minorEastAsia" w:hAnsi="Times New Roman" w:cs="Times New Roman"/>
        </w:rPr>
        <w:t xml:space="preserve"> M?</w:t>
      </w:r>
    </w:p>
    <w:p w:rsidR="00DD4C65" w:rsidRDefault="00DD4C65" w:rsidP="00DD4C65">
      <w:pPr>
        <w:spacing w:after="0" w:line="240" w:lineRule="auto"/>
        <w:rPr>
          <w:rFonts w:ascii="Times New Roman" w:eastAsiaTheme="minorEastAsia" w:hAnsi="Times New Roman" w:cs="Times New Roman"/>
        </w:rPr>
      </w:pPr>
    </w:p>
    <w:p w:rsidR="00DD4C65" w:rsidRPr="00DD4C65" w:rsidRDefault="00DD4C65" w:rsidP="00DD4C65">
      <w:pPr>
        <w:spacing w:after="0" w:line="240" w:lineRule="auto"/>
        <w:rPr>
          <w:rFonts w:ascii="Times New Roman" w:eastAsiaTheme="minorEastAsia" w:hAnsi="Times New Roman" w:cs="Times New Roman"/>
        </w:rPr>
      </w:pPr>
    </w:p>
    <w:p w:rsidR="00132568" w:rsidRDefault="00132568" w:rsidP="00132568">
      <w:pPr>
        <w:pStyle w:val="ListParagraph"/>
        <w:numPr>
          <w:ilvl w:val="0"/>
          <w:numId w:val="1"/>
        </w:numPr>
        <w:spacing w:after="0" w:line="240" w:lineRule="auto"/>
        <w:rPr>
          <w:rFonts w:ascii="Times New Roman" w:eastAsiaTheme="minorEastAsia" w:hAnsi="Times New Roman" w:cs="Times New Roman"/>
        </w:rPr>
      </w:pPr>
      <w:r>
        <w:rPr>
          <w:rFonts w:ascii="Times New Roman" w:eastAsiaTheme="minorEastAsia" w:hAnsi="Times New Roman" w:cs="Times New Roman"/>
        </w:rPr>
        <w:t>What is the hydronium ion concentration in a solution with [OH</w:t>
      </w:r>
      <w:r>
        <w:rPr>
          <w:rFonts w:ascii="Times New Roman" w:eastAsiaTheme="minorEastAsia" w:hAnsi="Times New Roman" w:cs="Times New Roman"/>
          <w:vertAlign w:val="superscript"/>
        </w:rPr>
        <w:t>-</w:t>
      </w:r>
      <w:r>
        <w:rPr>
          <w:rFonts w:ascii="Times New Roman" w:eastAsiaTheme="minorEastAsia" w:hAnsi="Times New Roman" w:cs="Times New Roman"/>
        </w:rPr>
        <w:t>] = 4.35 x 10</w:t>
      </w:r>
      <w:r>
        <w:rPr>
          <w:rFonts w:ascii="Times New Roman" w:eastAsiaTheme="minorEastAsia" w:hAnsi="Times New Roman" w:cs="Times New Roman"/>
          <w:vertAlign w:val="superscript"/>
        </w:rPr>
        <w:t xml:space="preserve">-2 </w:t>
      </w:r>
      <w:r>
        <w:rPr>
          <w:rFonts w:ascii="Times New Roman" w:eastAsiaTheme="minorEastAsia" w:hAnsi="Times New Roman" w:cs="Times New Roman"/>
        </w:rPr>
        <w:t>M?</w:t>
      </w:r>
    </w:p>
    <w:p w:rsidR="00DD4C65" w:rsidRDefault="00DD4C65" w:rsidP="00DD4C65">
      <w:pPr>
        <w:spacing w:after="0" w:line="240" w:lineRule="auto"/>
        <w:rPr>
          <w:rFonts w:ascii="Times New Roman" w:eastAsiaTheme="minorEastAsia" w:hAnsi="Times New Roman" w:cs="Times New Roman"/>
        </w:rPr>
      </w:pPr>
    </w:p>
    <w:p w:rsidR="00DD4C65" w:rsidRPr="00DD4C65" w:rsidRDefault="00DD4C65" w:rsidP="00DD4C65">
      <w:pPr>
        <w:spacing w:after="0" w:line="240" w:lineRule="auto"/>
        <w:rPr>
          <w:rFonts w:ascii="Times New Roman" w:eastAsiaTheme="minorEastAsia" w:hAnsi="Times New Roman" w:cs="Times New Roman"/>
        </w:rPr>
      </w:pPr>
    </w:p>
    <w:p w:rsidR="00132568" w:rsidRDefault="00132568" w:rsidP="00132568">
      <w:pPr>
        <w:pStyle w:val="ListParagraph"/>
        <w:numPr>
          <w:ilvl w:val="0"/>
          <w:numId w:val="1"/>
        </w:numPr>
        <w:spacing w:after="0" w:line="240" w:lineRule="auto"/>
        <w:rPr>
          <w:rFonts w:ascii="Times New Roman" w:eastAsiaTheme="minorEastAsia" w:hAnsi="Times New Roman" w:cs="Times New Roman"/>
        </w:rPr>
      </w:pPr>
      <w:r>
        <w:rPr>
          <w:rFonts w:ascii="Times New Roman" w:eastAsiaTheme="minorEastAsia" w:hAnsi="Times New Roman" w:cs="Times New Roman"/>
        </w:rPr>
        <w:t>What is the hydroxide ion concentration in a solution with [H</w:t>
      </w:r>
      <w:r>
        <w:rPr>
          <w:rFonts w:ascii="Times New Roman" w:eastAsiaTheme="minorEastAsia" w:hAnsi="Times New Roman" w:cs="Times New Roman"/>
          <w:vertAlign w:val="subscript"/>
        </w:rPr>
        <w:t>3</w:t>
      </w:r>
      <w:r>
        <w:rPr>
          <w:rFonts w:ascii="Times New Roman" w:eastAsiaTheme="minorEastAsia" w:hAnsi="Times New Roman" w:cs="Times New Roman"/>
        </w:rPr>
        <w:t>O</w:t>
      </w:r>
      <w:r>
        <w:rPr>
          <w:rFonts w:ascii="Times New Roman" w:eastAsiaTheme="minorEastAsia" w:hAnsi="Times New Roman" w:cs="Times New Roman"/>
          <w:vertAlign w:val="superscript"/>
        </w:rPr>
        <w:t>+</w:t>
      </w:r>
      <w:r>
        <w:rPr>
          <w:rFonts w:ascii="Times New Roman" w:eastAsiaTheme="minorEastAsia" w:hAnsi="Times New Roman" w:cs="Times New Roman"/>
        </w:rPr>
        <w:t>] = 6.12 x 10</w:t>
      </w:r>
      <w:r>
        <w:rPr>
          <w:rFonts w:ascii="Times New Roman" w:eastAsiaTheme="minorEastAsia" w:hAnsi="Times New Roman" w:cs="Times New Roman"/>
          <w:vertAlign w:val="superscript"/>
        </w:rPr>
        <w:t xml:space="preserve">-3 </w:t>
      </w:r>
      <w:r>
        <w:rPr>
          <w:rFonts w:ascii="Times New Roman" w:eastAsiaTheme="minorEastAsia" w:hAnsi="Times New Roman" w:cs="Times New Roman"/>
        </w:rPr>
        <w:t>M?</w:t>
      </w:r>
    </w:p>
    <w:p w:rsidR="00DD4C65" w:rsidRDefault="00DD4C65" w:rsidP="00DD4C65">
      <w:pPr>
        <w:spacing w:after="0" w:line="240" w:lineRule="auto"/>
        <w:rPr>
          <w:rFonts w:ascii="Times New Roman" w:eastAsiaTheme="minorEastAsia" w:hAnsi="Times New Roman" w:cs="Times New Roman"/>
        </w:rPr>
      </w:pPr>
    </w:p>
    <w:p w:rsidR="00DD4C65" w:rsidRPr="00DD4C65" w:rsidRDefault="00DD4C65" w:rsidP="00DD4C65">
      <w:pPr>
        <w:spacing w:after="0" w:line="240" w:lineRule="auto"/>
        <w:rPr>
          <w:rFonts w:ascii="Times New Roman" w:eastAsiaTheme="minorEastAsia" w:hAnsi="Times New Roman" w:cs="Times New Roman"/>
        </w:rPr>
      </w:pPr>
    </w:p>
    <w:p w:rsidR="00132568" w:rsidRDefault="00132568" w:rsidP="00132568">
      <w:pPr>
        <w:pStyle w:val="ListParagraph"/>
        <w:numPr>
          <w:ilvl w:val="0"/>
          <w:numId w:val="1"/>
        </w:numPr>
        <w:spacing w:after="0" w:line="240" w:lineRule="auto"/>
        <w:rPr>
          <w:rFonts w:ascii="Times New Roman" w:eastAsiaTheme="minorEastAsia" w:hAnsi="Times New Roman" w:cs="Times New Roman"/>
        </w:rPr>
      </w:pPr>
      <w:r>
        <w:rPr>
          <w:rFonts w:ascii="Times New Roman" w:eastAsiaTheme="minorEastAsia" w:hAnsi="Times New Roman" w:cs="Times New Roman"/>
        </w:rPr>
        <w:t>The hydroxide ion concentration in a water solution is 8.39 x 10</w:t>
      </w:r>
      <w:r>
        <w:rPr>
          <w:rFonts w:ascii="Times New Roman" w:eastAsiaTheme="minorEastAsia" w:hAnsi="Times New Roman" w:cs="Times New Roman"/>
          <w:vertAlign w:val="superscript"/>
        </w:rPr>
        <w:t>-11</w:t>
      </w:r>
      <w:r>
        <w:rPr>
          <w:rFonts w:ascii="Times New Roman" w:eastAsiaTheme="minorEastAsia" w:hAnsi="Times New Roman" w:cs="Times New Roman"/>
        </w:rPr>
        <w:t xml:space="preserve"> M.  What is the hydronium ion concentration?</w:t>
      </w:r>
    </w:p>
    <w:p w:rsidR="00DD4C65" w:rsidRDefault="00DD4C65" w:rsidP="00132568">
      <w:pPr>
        <w:spacing w:after="0" w:line="240" w:lineRule="auto"/>
        <w:rPr>
          <w:rFonts w:ascii="Times New Roman" w:eastAsiaTheme="minorEastAsia" w:hAnsi="Times New Roman" w:cs="Times New Roman"/>
        </w:rPr>
      </w:pPr>
    </w:p>
    <w:p w:rsidR="00DD4C65" w:rsidRDefault="00DD4C65" w:rsidP="00132568">
      <w:pPr>
        <w:spacing w:after="0" w:line="240" w:lineRule="auto"/>
        <w:rPr>
          <w:rFonts w:ascii="Times New Roman" w:eastAsiaTheme="minorEastAsia" w:hAnsi="Times New Roman" w:cs="Times New Roman"/>
        </w:rPr>
      </w:pPr>
    </w:p>
    <w:p w:rsidR="00DD4C65" w:rsidRDefault="00DD4C65" w:rsidP="00132568">
      <w:pPr>
        <w:spacing w:after="0" w:line="240" w:lineRule="auto"/>
        <w:rPr>
          <w:rFonts w:ascii="Times New Roman" w:eastAsiaTheme="minorEastAsia" w:hAnsi="Times New Roman" w:cs="Times New Roman"/>
        </w:rPr>
      </w:pPr>
    </w:p>
    <w:p w:rsidR="00132568" w:rsidRPr="00DD4C65" w:rsidRDefault="00132568" w:rsidP="00132568">
      <w:pPr>
        <w:spacing w:after="0" w:line="240" w:lineRule="auto"/>
        <w:rPr>
          <w:rFonts w:ascii="Times New Roman" w:eastAsiaTheme="minorEastAsia" w:hAnsi="Times New Roman" w:cs="Times New Roman"/>
          <w:b/>
        </w:rPr>
      </w:pPr>
      <w:r w:rsidRPr="00DD4C65">
        <w:rPr>
          <w:rFonts w:ascii="Times New Roman" w:eastAsiaTheme="minorEastAsia" w:hAnsi="Times New Roman" w:cs="Times New Roman"/>
          <w:b/>
        </w:rPr>
        <w:t>pH and pOH</w:t>
      </w:r>
    </w:p>
    <w:p w:rsidR="00DD4C65" w:rsidRDefault="00132568" w:rsidP="00132568">
      <w:pPr>
        <w:spacing w:after="0" w:line="240" w:lineRule="auto"/>
        <w:rPr>
          <w:rFonts w:ascii="Times New Roman" w:eastAsiaTheme="minorEastAsia" w:hAnsi="Times New Roman" w:cs="Times New Roman"/>
        </w:rPr>
      </w:pPr>
      <w:r>
        <w:rPr>
          <w:rFonts w:ascii="Times New Roman" w:eastAsiaTheme="minorEastAsia" w:hAnsi="Times New Roman" w:cs="Times New Roman"/>
        </w:rPr>
        <w:t>Knowledge of K</w:t>
      </w:r>
      <w:r>
        <w:rPr>
          <w:rFonts w:ascii="Times New Roman" w:eastAsiaTheme="minorEastAsia" w:hAnsi="Times New Roman" w:cs="Times New Roman"/>
          <w:vertAlign w:val="subscript"/>
        </w:rPr>
        <w:t>w</w:t>
      </w:r>
      <w:r>
        <w:rPr>
          <w:rFonts w:ascii="Times New Roman" w:eastAsiaTheme="minorEastAsia" w:hAnsi="Times New Roman" w:cs="Times New Roman"/>
        </w:rPr>
        <w:t xml:space="preserve"> for water has enabled chemists to develop a simple acidity scale called the pH scale.  The pH scale is a measure of the hydronium ion concentration.  Th</w:t>
      </w:r>
      <w:r w:rsidR="00DD4C65">
        <w:rPr>
          <w:rFonts w:ascii="Times New Roman" w:eastAsiaTheme="minorEastAsia" w:hAnsi="Times New Roman" w:cs="Times New Roman"/>
        </w:rPr>
        <w:t>e scale can be used to indicate</w:t>
      </w:r>
      <w:r>
        <w:rPr>
          <w:rFonts w:ascii="Times New Roman" w:eastAsiaTheme="minorEastAsia" w:hAnsi="Times New Roman" w:cs="Times New Roman"/>
        </w:rPr>
        <w:t xml:space="preserve"> the basicity of a water solution as well.  </w:t>
      </w:r>
    </w:p>
    <w:p w:rsidR="00132568" w:rsidRDefault="00132568" w:rsidP="00DD4C65">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pH = -log [H</w:t>
      </w:r>
      <w:r>
        <w:rPr>
          <w:rFonts w:ascii="Times New Roman" w:eastAsiaTheme="minorEastAsia" w:hAnsi="Times New Roman" w:cs="Times New Roman"/>
          <w:vertAlign w:val="subscript"/>
        </w:rPr>
        <w:t>3</w:t>
      </w:r>
      <w:r>
        <w:rPr>
          <w:rFonts w:ascii="Times New Roman" w:eastAsiaTheme="minorEastAsia" w:hAnsi="Times New Roman" w:cs="Times New Roman"/>
        </w:rPr>
        <w:t>O</w:t>
      </w:r>
      <w:r>
        <w:rPr>
          <w:rFonts w:ascii="Times New Roman" w:eastAsiaTheme="minorEastAsia" w:hAnsi="Times New Roman" w:cs="Times New Roman"/>
          <w:vertAlign w:val="superscript"/>
        </w:rPr>
        <w:t>+</w:t>
      </w:r>
      <w:r>
        <w:rPr>
          <w:rFonts w:ascii="Times New Roman" w:eastAsiaTheme="minorEastAsia" w:hAnsi="Times New Roman" w:cs="Times New Roman"/>
        </w:rPr>
        <w:t>]</w:t>
      </w:r>
    </w:p>
    <w:p w:rsidR="00DD4C65" w:rsidRDefault="00DD4C65" w:rsidP="00DD4C65">
      <w:pPr>
        <w:pStyle w:val="ListParagraph"/>
        <w:spacing w:after="0" w:line="240" w:lineRule="auto"/>
        <w:rPr>
          <w:rFonts w:ascii="Times New Roman" w:eastAsiaTheme="minorEastAsia" w:hAnsi="Times New Roman" w:cs="Times New Roman"/>
        </w:rPr>
      </w:pPr>
    </w:p>
    <w:p w:rsidR="00132568" w:rsidRDefault="00132568" w:rsidP="00132568">
      <w:pPr>
        <w:pStyle w:val="ListParagraph"/>
        <w:numPr>
          <w:ilvl w:val="0"/>
          <w:numId w:val="1"/>
        </w:numPr>
        <w:spacing w:after="0" w:line="240" w:lineRule="auto"/>
        <w:rPr>
          <w:rFonts w:ascii="Times New Roman" w:eastAsiaTheme="minorEastAsia" w:hAnsi="Times New Roman" w:cs="Times New Roman"/>
        </w:rPr>
      </w:pPr>
      <w:r>
        <w:rPr>
          <w:rFonts w:ascii="Times New Roman" w:eastAsiaTheme="minorEastAsia" w:hAnsi="Times New Roman" w:cs="Times New Roman"/>
        </w:rPr>
        <w:t>Find the pH of solutions with the following H</w:t>
      </w:r>
      <w:r>
        <w:rPr>
          <w:rFonts w:ascii="Times New Roman" w:eastAsiaTheme="minorEastAsia" w:hAnsi="Times New Roman" w:cs="Times New Roman"/>
          <w:vertAlign w:val="subscript"/>
        </w:rPr>
        <w:t>3</w:t>
      </w:r>
      <w:r>
        <w:rPr>
          <w:rFonts w:ascii="Times New Roman" w:eastAsiaTheme="minorEastAsia" w:hAnsi="Times New Roman" w:cs="Times New Roman"/>
        </w:rPr>
        <w:t>O</w:t>
      </w:r>
      <w:r>
        <w:rPr>
          <w:rFonts w:ascii="Times New Roman" w:eastAsiaTheme="minorEastAsia" w:hAnsi="Times New Roman" w:cs="Times New Roman"/>
          <w:vertAlign w:val="superscript"/>
        </w:rPr>
        <w:t>+</w:t>
      </w:r>
      <w:r>
        <w:rPr>
          <w:rFonts w:ascii="Times New Roman" w:eastAsiaTheme="minorEastAsia" w:hAnsi="Times New Roman" w:cs="Times New Roman"/>
        </w:rPr>
        <w:t xml:space="preserve"> concentrations.</w:t>
      </w:r>
    </w:p>
    <w:p w:rsidR="00DD4C65" w:rsidRDefault="00DD4C65" w:rsidP="00132568">
      <w:pPr>
        <w:pStyle w:val="ListParagraph"/>
        <w:numPr>
          <w:ilvl w:val="1"/>
          <w:numId w:val="1"/>
        </w:numPr>
        <w:spacing w:after="0" w:line="240" w:lineRule="auto"/>
        <w:rPr>
          <w:rFonts w:ascii="Times New Roman" w:eastAsiaTheme="minorEastAsia" w:hAnsi="Times New Roman" w:cs="Times New Roman"/>
        </w:rPr>
        <w:sectPr w:rsidR="00DD4C65" w:rsidSect="00DD4C65">
          <w:pgSz w:w="12240" w:h="15840"/>
          <w:pgMar w:top="1008" w:right="1008" w:bottom="1008" w:left="1008" w:header="720" w:footer="720" w:gutter="0"/>
          <w:cols w:space="720"/>
          <w:docGrid w:linePitch="360"/>
        </w:sectPr>
      </w:pP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1.15 x 10</w:t>
      </w:r>
      <w:r>
        <w:rPr>
          <w:rFonts w:ascii="Times New Roman" w:eastAsiaTheme="minorEastAsia" w:hAnsi="Times New Roman" w:cs="Times New Roman"/>
          <w:vertAlign w:val="superscript"/>
        </w:rPr>
        <w:t>-6</w:t>
      </w:r>
      <w:r>
        <w:rPr>
          <w:rFonts w:ascii="Times New Roman" w:eastAsiaTheme="minorEastAsia" w:hAnsi="Times New Roman" w:cs="Times New Roman"/>
        </w:rPr>
        <w:t xml:space="preserve"> M</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1.00 x 10</w:t>
      </w:r>
      <w:r>
        <w:rPr>
          <w:rFonts w:ascii="Times New Roman" w:eastAsiaTheme="minorEastAsia" w:hAnsi="Times New Roman" w:cs="Times New Roman"/>
          <w:vertAlign w:val="superscript"/>
        </w:rPr>
        <w:t>-13</w:t>
      </w:r>
      <w:r>
        <w:rPr>
          <w:rFonts w:ascii="Times New Roman" w:eastAsiaTheme="minorEastAsia" w:hAnsi="Times New Roman" w:cs="Times New Roman"/>
        </w:rPr>
        <w:t xml:space="preserve"> M</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5.75 x 10</w:t>
      </w:r>
      <w:r>
        <w:rPr>
          <w:rFonts w:ascii="Times New Roman" w:eastAsiaTheme="minorEastAsia" w:hAnsi="Times New Roman" w:cs="Times New Roman"/>
          <w:vertAlign w:val="superscript"/>
        </w:rPr>
        <w:t>-8</w:t>
      </w:r>
      <w:r>
        <w:rPr>
          <w:rFonts w:ascii="Times New Roman" w:eastAsiaTheme="minorEastAsia" w:hAnsi="Times New Roman" w:cs="Times New Roman"/>
        </w:rPr>
        <w:t xml:space="preserve"> M</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0.00001 M</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7.44 x 10</w:t>
      </w:r>
      <w:r>
        <w:rPr>
          <w:rFonts w:ascii="Times New Roman" w:eastAsiaTheme="minorEastAsia" w:hAnsi="Times New Roman" w:cs="Times New Roman"/>
          <w:vertAlign w:val="superscript"/>
        </w:rPr>
        <w:t>-11</w:t>
      </w:r>
      <w:r>
        <w:rPr>
          <w:rFonts w:ascii="Times New Roman" w:eastAsiaTheme="minorEastAsia" w:hAnsi="Times New Roman" w:cs="Times New Roman"/>
        </w:rPr>
        <w:t xml:space="preserve"> M</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1.00 x 10</w:t>
      </w:r>
      <w:r>
        <w:rPr>
          <w:rFonts w:ascii="Times New Roman" w:eastAsiaTheme="minorEastAsia" w:hAnsi="Times New Roman" w:cs="Times New Roman"/>
          <w:vertAlign w:val="superscript"/>
        </w:rPr>
        <w:t>-4</w:t>
      </w:r>
      <w:r>
        <w:rPr>
          <w:rFonts w:ascii="Times New Roman" w:eastAsiaTheme="minorEastAsia" w:hAnsi="Times New Roman" w:cs="Times New Roman"/>
        </w:rPr>
        <w:t xml:space="preserve"> M</w:t>
      </w:r>
    </w:p>
    <w:p w:rsidR="00DD4C65" w:rsidRDefault="00DD4C65" w:rsidP="00132568">
      <w:pPr>
        <w:pStyle w:val="ListParagraph"/>
        <w:spacing w:after="0" w:line="240" w:lineRule="auto"/>
        <w:ind w:left="1440"/>
        <w:rPr>
          <w:rFonts w:ascii="Times New Roman" w:eastAsiaTheme="minorEastAsia" w:hAnsi="Times New Roman" w:cs="Times New Roman"/>
        </w:rPr>
        <w:sectPr w:rsidR="00DD4C65" w:rsidSect="00DD4C65">
          <w:type w:val="continuous"/>
          <w:pgSz w:w="12240" w:h="15840"/>
          <w:pgMar w:top="1008" w:right="1008" w:bottom="1008" w:left="1008" w:header="720" w:footer="720" w:gutter="0"/>
          <w:cols w:num="3" w:space="720"/>
          <w:docGrid w:linePitch="360"/>
        </w:sectPr>
      </w:pPr>
    </w:p>
    <w:p w:rsidR="00132568" w:rsidRDefault="00132568" w:rsidP="00132568">
      <w:pPr>
        <w:pStyle w:val="ListParagraph"/>
        <w:spacing w:after="0" w:line="240" w:lineRule="auto"/>
        <w:ind w:left="1440"/>
        <w:rPr>
          <w:rFonts w:ascii="Times New Roman" w:eastAsiaTheme="minorEastAsia" w:hAnsi="Times New Roman" w:cs="Times New Roman"/>
        </w:rPr>
      </w:pPr>
    </w:p>
    <w:p w:rsidR="00132568" w:rsidRDefault="00132568" w:rsidP="00132568">
      <w:pPr>
        <w:pStyle w:val="ListParagraph"/>
        <w:numPr>
          <w:ilvl w:val="0"/>
          <w:numId w:val="1"/>
        </w:numPr>
        <w:spacing w:after="0" w:line="240" w:lineRule="auto"/>
        <w:rPr>
          <w:rFonts w:ascii="Times New Roman" w:eastAsiaTheme="minorEastAsia" w:hAnsi="Times New Roman" w:cs="Times New Roman"/>
        </w:rPr>
      </w:pPr>
      <w:r>
        <w:rPr>
          <w:rFonts w:ascii="Times New Roman" w:eastAsiaTheme="minorEastAsia" w:hAnsi="Times New Roman" w:cs="Times New Roman"/>
        </w:rPr>
        <w:t>Find the [H</w:t>
      </w:r>
      <w:r>
        <w:rPr>
          <w:rFonts w:ascii="Times New Roman" w:eastAsiaTheme="minorEastAsia" w:hAnsi="Times New Roman" w:cs="Times New Roman"/>
          <w:vertAlign w:val="subscript"/>
        </w:rPr>
        <w:t>3</w:t>
      </w:r>
      <w:r>
        <w:rPr>
          <w:rFonts w:ascii="Times New Roman" w:eastAsiaTheme="minorEastAsia" w:hAnsi="Times New Roman" w:cs="Times New Roman"/>
        </w:rPr>
        <w:t>O</w:t>
      </w:r>
      <w:r>
        <w:rPr>
          <w:rFonts w:ascii="Times New Roman" w:eastAsiaTheme="minorEastAsia" w:hAnsi="Times New Roman" w:cs="Times New Roman"/>
          <w:vertAlign w:val="superscript"/>
        </w:rPr>
        <w:t>+</w:t>
      </w:r>
      <w:r>
        <w:rPr>
          <w:rFonts w:ascii="Times New Roman" w:eastAsiaTheme="minorEastAsia" w:hAnsi="Times New Roman" w:cs="Times New Roman"/>
        </w:rPr>
        <w:t>] and the pOH of the following solutions. (Hint:  pH + pOH = 14)</w:t>
      </w:r>
    </w:p>
    <w:p w:rsidR="00DD4C65" w:rsidRDefault="00DD4C65" w:rsidP="00132568">
      <w:pPr>
        <w:pStyle w:val="ListParagraph"/>
        <w:numPr>
          <w:ilvl w:val="1"/>
          <w:numId w:val="1"/>
        </w:numPr>
        <w:spacing w:after="0" w:line="240" w:lineRule="auto"/>
        <w:rPr>
          <w:rFonts w:ascii="Times New Roman" w:eastAsiaTheme="minorEastAsia" w:hAnsi="Times New Roman" w:cs="Times New Roman"/>
        </w:rPr>
        <w:sectPr w:rsidR="00DD4C65" w:rsidSect="00DD4C65">
          <w:type w:val="continuous"/>
          <w:pgSz w:w="12240" w:h="15840"/>
          <w:pgMar w:top="1008" w:right="1008" w:bottom="1008" w:left="1008" w:header="720" w:footer="720" w:gutter="0"/>
          <w:cols w:space="720"/>
          <w:docGrid w:linePitch="360"/>
        </w:sectPr>
      </w:pP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pH = 3</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pH = 9.35</w:t>
      </w:r>
    </w:p>
    <w:p w:rsid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pH = 11</w:t>
      </w:r>
    </w:p>
    <w:p w:rsidR="00132568" w:rsidRPr="00132568" w:rsidRDefault="00132568" w:rsidP="00DD4C65">
      <w:pPr>
        <w:pStyle w:val="ListParagraph"/>
        <w:numPr>
          <w:ilvl w:val="1"/>
          <w:numId w:val="1"/>
        </w:numPr>
        <w:spacing w:after="0" w:line="480" w:lineRule="auto"/>
        <w:rPr>
          <w:rFonts w:ascii="Times New Roman" w:eastAsiaTheme="minorEastAsia" w:hAnsi="Times New Roman" w:cs="Times New Roman"/>
        </w:rPr>
      </w:pPr>
      <w:r>
        <w:rPr>
          <w:rFonts w:ascii="Times New Roman" w:eastAsiaTheme="minorEastAsia" w:hAnsi="Times New Roman" w:cs="Times New Roman"/>
        </w:rPr>
        <w:t>pH = 6.34</w:t>
      </w:r>
    </w:p>
    <w:p w:rsidR="00DD4C65" w:rsidRDefault="00DD4C65" w:rsidP="00132568">
      <w:pPr>
        <w:spacing w:after="0" w:line="240" w:lineRule="auto"/>
        <w:rPr>
          <w:rFonts w:ascii="Times New Roman" w:hAnsi="Times New Roman" w:cs="Times New Roman"/>
        </w:rPr>
        <w:sectPr w:rsidR="00DD4C65" w:rsidSect="00DD4C65">
          <w:type w:val="continuous"/>
          <w:pgSz w:w="12240" w:h="15840"/>
          <w:pgMar w:top="1008" w:right="1008" w:bottom="1008" w:left="1008" w:header="720" w:footer="720" w:gutter="0"/>
          <w:cols w:num="2" w:space="720"/>
          <w:docGrid w:linePitch="360"/>
        </w:sectPr>
      </w:pPr>
    </w:p>
    <w:p w:rsidR="00132568" w:rsidRPr="00132568" w:rsidRDefault="00132568" w:rsidP="00132568">
      <w:pPr>
        <w:spacing w:after="0" w:line="240" w:lineRule="auto"/>
        <w:rPr>
          <w:rFonts w:ascii="Times New Roman" w:hAnsi="Times New Roman" w:cs="Times New Roman"/>
        </w:rPr>
      </w:pPr>
    </w:p>
    <w:sectPr w:rsidR="00132568" w:rsidRPr="00132568" w:rsidSect="00DD4C6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A63BC"/>
    <w:multiLevelType w:val="hybridMultilevel"/>
    <w:tmpl w:val="00F2A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D2"/>
    <w:rsid w:val="000013E9"/>
    <w:rsid w:val="00132568"/>
    <w:rsid w:val="001E13D2"/>
    <w:rsid w:val="00212A36"/>
    <w:rsid w:val="00282BCF"/>
    <w:rsid w:val="002F3BA0"/>
    <w:rsid w:val="007320E7"/>
    <w:rsid w:val="00B162AF"/>
    <w:rsid w:val="00CB1D19"/>
    <w:rsid w:val="00DD4C65"/>
    <w:rsid w:val="00F9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2041-DE8B-544E-A5A7-B228E95B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D2"/>
    <w:pPr>
      <w:ind w:left="720"/>
      <w:contextualSpacing/>
    </w:pPr>
  </w:style>
  <w:style w:type="character" w:styleId="PlaceholderText">
    <w:name w:val="Placeholder Text"/>
    <w:basedOn w:val="DefaultParagraphFont"/>
    <w:uiPriority w:val="99"/>
    <w:semiHidden/>
    <w:rsid w:val="001E13D2"/>
    <w:rPr>
      <w:color w:val="808080"/>
    </w:rPr>
  </w:style>
  <w:style w:type="paragraph" w:styleId="BalloonText">
    <w:name w:val="Balloon Text"/>
    <w:basedOn w:val="Normal"/>
    <w:link w:val="BalloonTextChar"/>
    <w:uiPriority w:val="99"/>
    <w:semiHidden/>
    <w:unhideWhenUsed/>
    <w:rsid w:val="001E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Half Hollow Hills CSD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ctjersland</dc:creator>
  <cp:lastModifiedBy>Microsoft Office User</cp:lastModifiedBy>
  <cp:revision>2</cp:revision>
  <dcterms:created xsi:type="dcterms:W3CDTF">2018-04-21T15:36:00Z</dcterms:created>
  <dcterms:modified xsi:type="dcterms:W3CDTF">2018-04-21T15:36:00Z</dcterms:modified>
</cp:coreProperties>
</file>